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EA2" w:rsidRPr="00DE56EF" w:rsidRDefault="004A0EA2" w:rsidP="004A0EA2">
      <w:pPr>
        <w:pStyle w:val="a3"/>
        <w:spacing w:line="260" w:lineRule="exact"/>
        <w:jc w:val="center"/>
        <w:rPr>
          <w:rFonts w:ascii="Arial" w:hAnsi="Arial"/>
          <w:color w:val="3767A8"/>
          <w:sz w:val="30"/>
          <w:szCs w:val="30"/>
          <w:rtl/>
        </w:rPr>
      </w:pPr>
      <w:r w:rsidRPr="00DE56EF">
        <w:rPr>
          <w:rFonts w:ascii="Arial" w:hAnsi="Arial" w:hint="cs"/>
          <w:color w:val="3767A8"/>
          <w:sz w:val="30"/>
          <w:szCs w:val="30"/>
          <w:rtl/>
        </w:rPr>
        <w:t>מדינת ישראל</w:t>
      </w:r>
    </w:p>
    <w:p w:rsidR="004A0EA2" w:rsidRPr="00DE56EF" w:rsidRDefault="004A0EA2" w:rsidP="004A0EA2">
      <w:pPr>
        <w:pStyle w:val="a3"/>
        <w:jc w:val="center"/>
        <w:rPr>
          <w:rFonts w:ascii="Arial" w:hAnsi="Arial"/>
          <w:color w:val="3767A8"/>
        </w:rPr>
      </w:pPr>
      <w:bookmarkStart w:id="0" w:name="Titel1"/>
      <w:bookmarkEnd w:id="0"/>
      <w:r>
        <w:rPr>
          <w:rFonts w:ascii="Arial" w:hAnsi="Arial" w:hint="cs"/>
          <w:color w:val="3767A8"/>
          <w:sz w:val="26"/>
          <w:szCs w:val="26"/>
          <w:rtl/>
        </w:rPr>
        <w:t>המשרד להשכלה גבוהה ומשלימה</w:t>
      </w:r>
    </w:p>
    <w:p w:rsidR="004A0EA2" w:rsidRPr="00841B33" w:rsidRDefault="004A0EA2" w:rsidP="004A0EA2">
      <w:pPr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4A0EA2" w:rsidRDefault="004A0EA2" w:rsidP="004A0EA2">
      <w:pPr>
        <w:jc w:val="center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4A0EA2" w:rsidRDefault="004A0EA2" w:rsidP="004A0EA2">
      <w:pPr>
        <w:jc w:val="center"/>
        <w:rPr>
          <w:rFonts w:ascii="Arial" w:hAnsi="Arial" w:cs="David"/>
          <w:sz w:val="28"/>
          <w:szCs w:val="28"/>
          <w:u w:val="single"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הודעה בדבר כוונה להתקשרות עם ספק לביצוע מיזם משותף להפעלת תהליך הכנה והכוונה לשירות משמעותי בצה"ל בקרב בני נוער מהפריפריה</w:t>
      </w:r>
      <w:r>
        <w:rPr>
          <w:rFonts w:ascii="Arial" w:hAnsi="Arial" w:cs="David" w:hint="cs"/>
          <w:sz w:val="28"/>
          <w:szCs w:val="28"/>
          <w:u w:val="single"/>
          <w:rtl/>
        </w:rPr>
        <w:t xml:space="preserve"> </w:t>
      </w:r>
    </w:p>
    <w:p w:rsidR="004A0EA2" w:rsidRDefault="004A0EA2" w:rsidP="004A0EA2">
      <w:pPr>
        <w:rPr>
          <w:rFonts w:cs="David"/>
          <w:sz w:val="28"/>
          <w:szCs w:val="28"/>
        </w:rPr>
      </w:pP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משרד החינוך מעוניין להתקשר עם עמותת "אחריי - נוער מוביל שינוי" (</w:t>
      </w:r>
      <w:proofErr w:type="spellStart"/>
      <w:r>
        <w:rPr>
          <w:rFonts w:ascii="Arial" w:hAnsi="Arial" w:cs="David" w:hint="cs"/>
          <w:sz w:val="28"/>
          <w:szCs w:val="28"/>
          <w:rtl/>
        </w:rPr>
        <w:t>ע.ר</w:t>
      </w:r>
      <w:proofErr w:type="spellEnd"/>
      <w:r>
        <w:rPr>
          <w:rFonts w:ascii="Arial" w:hAnsi="Arial" w:cs="David" w:hint="cs"/>
          <w:sz w:val="28"/>
          <w:szCs w:val="28"/>
          <w:rtl/>
        </w:rPr>
        <w:t xml:space="preserve"> 580336659) לצורך ביצוע </w:t>
      </w:r>
      <w:proofErr w:type="spellStart"/>
      <w:r>
        <w:rPr>
          <w:rFonts w:ascii="Arial" w:hAnsi="Arial" w:cs="David" w:hint="cs"/>
          <w:sz w:val="28"/>
          <w:szCs w:val="28"/>
          <w:rtl/>
        </w:rPr>
        <w:t>תוכנית</w:t>
      </w:r>
      <w:proofErr w:type="spellEnd"/>
      <w:r w:rsidR="008D1BFC">
        <w:rPr>
          <w:rFonts w:ascii="Arial" w:hAnsi="Arial" w:cs="David" w:hint="cs"/>
          <w:sz w:val="28"/>
          <w:szCs w:val="28"/>
          <w:rtl/>
        </w:rPr>
        <w:t xml:space="preserve"> </w:t>
      </w:r>
      <w:r>
        <w:rPr>
          <w:rFonts w:ascii="Arial" w:hAnsi="Arial" w:cs="David" w:hint="cs"/>
          <w:sz w:val="28"/>
          <w:szCs w:val="28"/>
          <w:rtl/>
        </w:rPr>
        <w:t>להובלת תהליך חינוכי, אשר יניע ויכין בני נוער מהפריפריה לשירות משמעותי בצה"ל בהיקף של כ – 2,500 חניכים בשנה</w:t>
      </w:r>
      <w:r w:rsidR="00522258">
        <w:rPr>
          <w:rFonts w:ascii="Arial" w:hAnsi="Arial" w:cs="David" w:hint="cs"/>
          <w:sz w:val="28"/>
          <w:szCs w:val="28"/>
          <w:rtl/>
        </w:rPr>
        <w:t>,</w:t>
      </w:r>
      <w:r>
        <w:rPr>
          <w:rFonts w:ascii="Arial" w:hAnsi="Arial" w:cs="David" w:hint="cs"/>
          <w:sz w:val="28"/>
          <w:szCs w:val="28"/>
          <w:rtl/>
        </w:rPr>
        <w:t xml:space="preserve"> ב-70 רשויות מקומיות בפריפריה </w:t>
      </w:r>
      <w:r w:rsidR="008D1BFC">
        <w:rPr>
          <w:rFonts w:ascii="Arial" w:hAnsi="Arial" w:cs="David" w:hint="cs"/>
          <w:sz w:val="28"/>
          <w:szCs w:val="28"/>
          <w:rtl/>
        </w:rPr>
        <w:t>ה</w:t>
      </w:r>
      <w:r>
        <w:rPr>
          <w:rFonts w:ascii="Arial" w:hAnsi="Arial" w:cs="David" w:hint="cs"/>
          <w:sz w:val="28"/>
          <w:szCs w:val="28"/>
          <w:rtl/>
        </w:rPr>
        <w:t xml:space="preserve">חברתית </w:t>
      </w:r>
      <w:r w:rsidR="008D1BFC">
        <w:rPr>
          <w:rFonts w:ascii="Arial" w:hAnsi="Arial" w:cs="David" w:hint="cs"/>
          <w:sz w:val="28"/>
          <w:szCs w:val="28"/>
          <w:rtl/>
        </w:rPr>
        <w:t>וה</w:t>
      </w:r>
      <w:r>
        <w:rPr>
          <w:rFonts w:ascii="Arial" w:hAnsi="Arial" w:cs="David" w:hint="cs"/>
          <w:sz w:val="28"/>
          <w:szCs w:val="28"/>
          <w:rtl/>
        </w:rPr>
        <w:t>גיאוגרפית .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>הפעילות מתבצעת בשעות אחה"צ (פעילות חוץ בית ספרית).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</w:rPr>
      </w:pPr>
    </w:p>
    <w:p w:rsidR="004A0EA2" w:rsidRDefault="004A0EA2" w:rsidP="008D1BFC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תקופת ההתקשרות ה</w:t>
      </w:r>
      <w:r w:rsidR="008D1BFC">
        <w:rPr>
          <w:rFonts w:ascii="Arial" w:hAnsi="Arial" w:cs="David" w:hint="cs"/>
          <w:sz w:val="28"/>
          <w:szCs w:val="28"/>
          <w:rtl/>
        </w:rPr>
        <w:t>מתוכננת</w:t>
      </w:r>
      <w:r>
        <w:rPr>
          <w:rFonts w:ascii="Arial" w:hAnsi="Arial" w:cs="David" w:hint="cs"/>
          <w:sz w:val="28"/>
          <w:szCs w:val="28"/>
          <w:rtl/>
        </w:rPr>
        <w:t>: מיום 15.7.2020  עד  30.6.2021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היקף ההתקשרות:6,326,013 ₪ 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מתוך זה השתתפות המשרד: 2,989,674 ש"ח 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גביה מהמשתתפים: 145,400 ₪ 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ועמותת "אחריי - נוער מוביל שינוי" ממקורות פרטיים: 3,336,339₪ 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</w:p>
    <w:p w:rsidR="004A0EA2" w:rsidRDefault="004A0EA2" w:rsidP="004A0EA2">
      <w:pPr>
        <w:jc w:val="center"/>
        <w:rPr>
          <w:rFonts w:ascii="Arial" w:hAnsi="Arial" w:cs="David"/>
          <w:b/>
          <w:bCs/>
          <w:sz w:val="28"/>
          <w:szCs w:val="28"/>
          <w:rtl/>
        </w:rPr>
      </w:pPr>
      <w:r>
        <w:rPr>
          <w:rFonts w:ascii="Arial" w:hAnsi="Arial" w:cs="David" w:hint="cs"/>
          <w:b/>
          <w:bCs/>
          <w:sz w:val="28"/>
          <w:szCs w:val="28"/>
          <w:rtl/>
        </w:rPr>
        <w:t xml:space="preserve">למשרד אין בשלב זה תקציב לפעילות </w:t>
      </w:r>
    </w:p>
    <w:p w:rsidR="004A0EA2" w:rsidRDefault="004A0EA2" w:rsidP="004A0EA2">
      <w:pPr>
        <w:jc w:val="center"/>
        <w:rPr>
          <w:rFonts w:ascii="Arial" w:hAnsi="Arial" w:cs="David"/>
          <w:b/>
          <w:bCs/>
          <w:sz w:val="28"/>
          <w:szCs w:val="28"/>
          <w:rtl/>
        </w:rPr>
      </w:pP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</w:p>
    <w:p w:rsidR="004A0EA2" w:rsidRPr="00126D61" w:rsidRDefault="004A0EA2" w:rsidP="004A0EA2">
      <w:pPr>
        <w:jc w:val="both"/>
        <w:rPr>
          <w:rFonts w:ascii="Arial" w:hAnsi="Arial" w:cs="David"/>
          <w:b/>
          <w:bCs/>
          <w:sz w:val="28"/>
          <w:szCs w:val="28"/>
          <w:rtl/>
        </w:rPr>
      </w:pPr>
      <w:r w:rsidRPr="00126D61">
        <w:rPr>
          <w:rFonts w:ascii="Arial" w:hAnsi="Arial" w:cs="David" w:hint="cs"/>
          <w:b/>
          <w:bCs/>
          <w:sz w:val="28"/>
          <w:szCs w:val="28"/>
          <w:rtl/>
        </w:rPr>
        <w:t xml:space="preserve">במקביל, המשרד פועל לגיבוש </w:t>
      </w:r>
      <w:r w:rsidRPr="00126D61">
        <w:rPr>
          <w:rFonts w:ascii="Arial" w:hAnsi="Arial" w:cs="David" w:hint="cs"/>
          <w:b/>
          <w:bCs/>
          <w:sz w:val="28"/>
          <w:szCs w:val="28"/>
          <w:u w:val="single"/>
          <w:rtl/>
        </w:rPr>
        <w:t>מכרז חדש</w:t>
      </w:r>
      <w:r w:rsidRPr="00126D61">
        <w:rPr>
          <w:rFonts w:ascii="Arial" w:hAnsi="Arial" w:cs="David" w:hint="cs"/>
          <w:b/>
          <w:bCs/>
          <w:sz w:val="28"/>
          <w:szCs w:val="28"/>
          <w:rtl/>
        </w:rPr>
        <w:t xml:space="preserve"> בנושא "הכנה לצה"ל</w:t>
      </w:r>
      <w:r w:rsidR="008D1BFC">
        <w:rPr>
          <w:rFonts w:ascii="Arial" w:hAnsi="Arial" w:cs="David" w:hint="cs"/>
          <w:b/>
          <w:bCs/>
          <w:sz w:val="28"/>
          <w:szCs w:val="28"/>
          <w:rtl/>
        </w:rPr>
        <w:t>"</w:t>
      </w:r>
      <w:r w:rsidRPr="00126D61">
        <w:rPr>
          <w:rFonts w:ascii="Arial" w:hAnsi="Arial" w:cs="David" w:hint="cs"/>
          <w:b/>
          <w:bCs/>
          <w:sz w:val="28"/>
          <w:szCs w:val="28"/>
          <w:rtl/>
        </w:rPr>
        <w:t>, מאחר ולמכרז הקודם שגובש לא נתקבלו הצעות כלל.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</w:p>
    <w:p w:rsidR="004A0EA2" w:rsidRDefault="004A0EA2" w:rsidP="004A0EA2">
      <w:pPr>
        <w:rPr>
          <w:rFonts w:cs="David"/>
          <w:sz w:val="28"/>
          <w:szCs w:val="28"/>
          <w:rtl/>
        </w:rPr>
      </w:pPr>
    </w:p>
    <w:p w:rsidR="004A0EA2" w:rsidRDefault="004A0EA2" w:rsidP="004A0EA2">
      <w:pPr>
        <w:spacing w:line="360" w:lineRule="auto"/>
        <w:jc w:val="both"/>
        <w:rPr>
          <w:rFonts w:ascii="Arial" w:hAnsi="Arial" w:cs="David"/>
          <w:b/>
          <w:bCs/>
          <w:sz w:val="28"/>
          <w:szCs w:val="28"/>
          <w:u w:val="single"/>
          <w:rtl/>
        </w:rPr>
      </w:pPr>
      <w:r>
        <w:rPr>
          <w:rFonts w:ascii="Arial" w:hAnsi="Arial" w:cs="David" w:hint="cs"/>
          <w:b/>
          <w:bCs/>
          <w:sz w:val="28"/>
          <w:szCs w:val="28"/>
          <w:u w:val="single"/>
          <w:rtl/>
        </w:rPr>
        <w:t>תיאור הפעילות</w:t>
      </w:r>
    </w:p>
    <w:p w:rsidR="004A0EA2" w:rsidRDefault="004A0EA2" w:rsidP="004A0EA2">
      <w:pPr>
        <w:spacing w:line="360" w:lineRule="auto"/>
        <w:jc w:val="both"/>
        <w:rPr>
          <w:rFonts w:ascii="Arial" w:hAnsi="Arial" w:cs="David"/>
          <w:b/>
          <w:bCs/>
          <w:sz w:val="28"/>
          <w:szCs w:val="28"/>
          <w:u w:val="single"/>
          <w:rtl/>
        </w:rPr>
      </w:pPr>
    </w:p>
    <w:p w:rsidR="004A0EA2" w:rsidRPr="004A0EA2" w:rsidRDefault="004A0EA2" w:rsidP="004A0EA2">
      <w:pPr>
        <w:pStyle w:val="a9"/>
        <w:numPr>
          <w:ilvl w:val="0"/>
          <w:numId w:val="3"/>
        </w:numPr>
        <w:spacing w:line="360" w:lineRule="auto"/>
        <w:jc w:val="both"/>
        <w:rPr>
          <w:rFonts w:ascii="David" w:hAnsi="David" w:cs="David"/>
          <w:sz w:val="28"/>
          <w:szCs w:val="28"/>
          <w:rtl/>
        </w:rPr>
      </w:pPr>
      <w:r w:rsidRPr="004A0EA2">
        <w:rPr>
          <w:rFonts w:ascii="Arial" w:hAnsi="Arial" w:cs="David" w:hint="cs"/>
          <w:sz w:val="28"/>
          <w:szCs w:val="28"/>
          <w:rtl/>
        </w:rPr>
        <w:t xml:space="preserve">תהליך  הכנה והכוונה לשירות צבאי משמעותי אשר יאפשר לבני נוער מכל קצוות הקשת החברתית </w:t>
      </w:r>
      <w:r w:rsidRPr="004A0EA2">
        <w:rPr>
          <w:rFonts w:ascii="David" w:hAnsi="David" w:cs="David" w:hint="cs"/>
          <w:sz w:val="28"/>
          <w:szCs w:val="28"/>
          <w:rtl/>
        </w:rPr>
        <w:t>הכנה פיזית, מנטאלית, ערכית ואינפורמטיבית במסגרת קבוצתית</w:t>
      </w:r>
      <w:r w:rsidRPr="004A0EA2" w:rsidDel="00616438">
        <w:rPr>
          <w:rFonts w:ascii="Arial" w:hAnsi="Arial" w:cs="David" w:hint="cs"/>
          <w:sz w:val="28"/>
          <w:szCs w:val="28"/>
          <w:rtl/>
        </w:rPr>
        <w:t xml:space="preserve"> </w:t>
      </w:r>
      <w:r w:rsidRPr="004A0EA2">
        <w:rPr>
          <w:rFonts w:ascii="Arial" w:hAnsi="Arial" w:cs="David" w:hint="cs"/>
          <w:sz w:val="28"/>
          <w:szCs w:val="28"/>
          <w:rtl/>
        </w:rPr>
        <w:t xml:space="preserve">, מלווה ותומכת </w:t>
      </w:r>
      <w:r w:rsidRPr="004A0EA2">
        <w:rPr>
          <w:rFonts w:ascii="David" w:hAnsi="David" w:cs="David" w:hint="cs"/>
          <w:sz w:val="28"/>
          <w:szCs w:val="28"/>
          <w:rtl/>
        </w:rPr>
        <w:t>המלווה על ידי מדריך בוגר המהווה דוגמא אישית לחניכיו וביצע שירות משמעותי בצה"ל</w:t>
      </w:r>
      <w:r w:rsidRPr="004A0EA2">
        <w:rPr>
          <w:rFonts w:ascii="David" w:hAnsi="David" w:cs="David"/>
          <w:sz w:val="28"/>
          <w:szCs w:val="28"/>
          <w:rtl/>
        </w:rPr>
        <w:t>.</w:t>
      </w:r>
    </w:p>
    <w:p w:rsidR="004A0EA2" w:rsidRPr="004A0EA2" w:rsidRDefault="004A0EA2" w:rsidP="004A0EA2">
      <w:pPr>
        <w:pStyle w:val="a9"/>
        <w:numPr>
          <w:ilvl w:val="0"/>
          <w:numId w:val="3"/>
        </w:numPr>
        <w:jc w:val="both"/>
        <w:rPr>
          <w:rFonts w:ascii="Arial" w:hAnsi="Arial" w:cs="David"/>
          <w:sz w:val="28"/>
          <w:szCs w:val="28"/>
          <w:rtl/>
        </w:rPr>
      </w:pPr>
      <w:r w:rsidRPr="004A0EA2">
        <w:rPr>
          <w:rFonts w:ascii="Arial" w:hAnsi="Arial" w:cs="David" w:hint="cs"/>
          <w:sz w:val="28"/>
          <w:szCs w:val="28"/>
          <w:rtl/>
        </w:rPr>
        <w:t xml:space="preserve">התהליך  יפעל במסגרת פעילות קבוצתית בלתי פורמאלית בשעות אחה"צ     </w:t>
      </w:r>
    </w:p>
    <w:p w:rsidR="004A0EA2" w:rsidRPr="004A0EA2" w:rsidRDefault="004A0EA2" w:rsidP="004A0EA2">
      <w:pPr>
        <w:pStyle w:val="a9"/>
        <w:jc w:val="both"/>
        <w:rPr>
          <w:rFonts w:ascii="Arial" w:hAnsi="Arial" w:cs="David"/>
          <w:sz w:val="28"/>
          <w:szCs w:val="28"/>
          <w:rtl/>
        </w:rPr>
      </w:pPr>
      <w:r w:rsidRPr="004A0EA2">
        <w:rPr>
          <w:rFonts w:ascii="Arial" w:hAnsi="Arial" w:cs="David" w:hint="cs"/>
          <w:sz w:val="28"/>
          <w:szCs w:val="28"/>
          <w:rtl/>
        </w:rPr>
        <w:t>לתלמידי כיתות י"א- י"ב.</w:t>
      </w:r>
    </w:p>
    <w:p w:rsidR="004A0EA2" w:rsidRDefault="004A0EA2" w:rsidP="004A0EA2">
      <w:pPr>
        <w:pStyle w:val="a9"/>
        <w:numPr>
          <w:ilvl w:val="0"/>
          <w:numId w:val="3"/>
        </w:num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</w:rPr>
      </w:pPr>
      <w:r w:rsidRPr="004A0EA2">
        <w:rPr>
          <w:rFonts w:ascii="Arial" w:hAnsi="Arial" w:cs="David" w:hint="cs"/>
          <w:sz w:val="28"/>
          <w:szCs w:val="28"/>
          <w:rtl/>
        </w:rPr>
        <w:t xml:space="preserve">התהליך יופעל ביישובים ושכונות בפריפריה </w:t>
      </w:r>
    </w:p>
    <w:p w:rsidR="008D1BFC" w:rsidRDefault="008D1BFC" w:rsidP="008D1BFC">
      <w:p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  <w:rtl/>
        </w:rPr>
      </w:pPr>
    </w:p>
    <w:p w:rsidR="008D1BFC" w:rsidRDefault="008D1BFC" w:rsidP="008D1BFC">
      <w:p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  <w:rtl/>
        </w:rPr>
      </w:pPr>
    </w:p>
    <w:p w:rsidR="008D1BFC" w:rsidRPr="008D1BFC" w:rsidRDefault="008D1BFC" w:rsidP="008D1BFC">
      <w:p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  <w:rtl/>
        </w:rPr>
      </w:pPr>
    </w:p>
    <w:p w:rsidR="004A0EA2" w:rsidRPr="004A0EA2" w:rsidRDefault="004A0EA2" w:rsidP="004A0EA2">
      <w:pPr>
        <w:pStyle w:val="a9"/>
        <w:numPr>
          <w:ilvl w:val="0"/>
          <w:numId w:val="3"/>
        </w:num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  <w:rtl/>
        </w:rPr>
      </w:pPr>
      <w:r w:rsidRPr="004A0EA2">
        <w:rPr>
          <w:rFonts w:ascii="Arial" w:hAnsi="Arial" w:cs="David" w:hint="cs"/>
          <w:sz w:val="28"/>
          <w:szCs w:val="28"/>
          <w:rtl/>
        </w:rPr>
        <w:t>התהליך יתבסס על שלושה מישורי העצמה אישית:</w:t>
      </w:r>
    </w:p>
    <w:p w:rsidR="004A0EA2" w:rsidRDefault="004A0EA2" w:rsidP="004A0EA2">
      <w:pPr>
        <w:spacing w:before="100" w:beforeAutospacing="1" w:after="100" w:afterAutospacing="1"/>
        <w:ind w:left="720"/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א. </w:t>
      </w:r>
      <w:r>
        <w:rPr>
          <w:rFonts w:ascii="Arial" w:hAnsi="Arial" w:cs="David" w:hint="cs"/>
          <w:sz w:val="28"/>
          <w:szCs w:val="28"/>
          <w:u w:val="single"/>
          <w:rtl/>
        </w:rPr>
        <w:t xml:space="preserve">מישור הנכונות: </w:t>
      </w:r>
      <w:r>
        <w:rPr>
          <w:rFonts w:ascii="Arial" w:hAnsi="Arial" w:cs="David" w:hint="cs"/>
          <w:sz w:val="28"/>
          <w:szCs w:val="28"/>
          <w:rtl/>
        </w:rPr>
        <w:t xml:space="preserve"> הגברת הנכונות לשירות משמעותי בצה"ל - כל אחד בהתאם ליכולותיו וכישוריו.</w:t>
      </w:r>
    </w:p>
    <w:p w:rsidR="004A0EA2" w:rsidRDefault="004A0EA2" w:rsidP="004A0EA2">
      <w:pPr>
        <w:spacing w:before="100" w:beforeAutospacing="1" w:after="100" w:afterAutospacing="1"/>
        <w:ind w:left="720"/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ב. </w:t>
      </w:r>
      <w:r>
        <w:rPr>
          <w:rFonts w:ascii="Arial" w:hAnsi="Arial" w:cs="David" w:hint="cs"/>
          <w:sz w:val="28"/>
          <w:szCs w:val="28"/>
          <w:u w:val="single"/>
          <w:rtl/>
        </w:rPr>
        <w:t>מישור הידע והיכולות</w:t>
      </w:r>
      <w:r>
        <w:rPr>
          <w:rFonts w:ascii="Arial" w:hAnsi="Arial" w:cs="David" w:hint="cs"/>
          <w:sz w:val="28"/>
          <w:szCs w:val="28"/>
          <w:rtl/>
        </w:rPr>
        <w:t>: הגברת המוכנות וההבנה בני הנוער לשירות הצבאי- הקניית ידע ושיפור היכולות הפיזיות והמנטאליות.</w:t>
      </w:r>
    </w:p>
    <w:p w:rsidR="004A0EA2" w:rsidRDefault="004A0EA2" w:rsidP="004A0EA2">
      <w:pPr>
        <w:spacing w:before="100" w:beforeAutospacing="1" w:after="100" w:afterAutospacing="1"/>
        <w:ind w:left="720"/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ג. </w:t>
      </w:r>
      <w:r>
        <w:rPr>
          <w:rFonts w:ascii="Arial" w:hAnsi="Arial" w:cs="David" w:hint="cs"/>
          <w:sz w:val="28"/>
          <w:szCs w:val="28"/>
          <w:u w:val="single"/>
          <w:rtl/>
        </w:rPr>
        <w:t>מישור העשרתי חברתי-חינוכי-ערכי</w:t>
      </w:r>
      <w:r>
        <w:rPr>
          <w:rFonts w:ascii="Arial" w:hAnsi="Arial" w:cs="David" w:hint="cs"/>
          <w:sz w:val="28"/>
          <w:szCs w:val="28"/>
          <w:rtl/>
        </w:rPr>
        <w:t>: בניית מסגרת חברתית בה מוטמעים ערכי אחריות אישית וחברתית, זהות ישראלית ויהודית, ציונות, מנהיגות, כבוד האדם, הרחבת אופקים, הגשמה עצמית ותרומה לקהילה.</w:t>
      </w:r>
    </w:p>
    <w:p w:rsidR="004A0EA2" w:rsidRDefault="004A0EA2" w:rsidP="008D1BFC">
      <w:pPr>
        <w:spacing w:before="100" w:beforeAutospacing="1" w:after="100" w:afterAutospacing="1"/>
        <w:ind w:left="657" w:hanging="657"/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5. התהליך יבוצע תוך קיום קשר ישיר ושיתוף פעולה מתמיד עם </w:t>
      </w:r>
      <w:r w:rsidR="008D1BFC">
        <w:rPr>
          <w:rFonts w:ascii="Arial" w:hAnsi="Arial" w:cs="David" w:hint="cs"/>
          <w:sz w:val="28"/>
          <w:szCs w:val="28"/>
          <w:rtl/>
        </w:rPr>
        <w:t>ה</w:t>
      </w:r>
      <w:r>
        <w:rPr>
          <w:rFonts w:ascii="Arial" w:hAnsi="Arial" w:cs="David" w:hint="cs"/>
          <w:sz w:val="28"/>
          <w:szCs w:val="28"/>
          <w:rtl/>
        </w:rPr>
        <w:t xml:space="preserve">משרד </w:t>
      </w:r>
      <w:r w:rsidR="008D1BFC">
        <w:rPr>
          <w:rFonts w:ascii="Arial" w:hAnsi="Arial" w:cs="David" w:hint="cs"/>
          <w:sz w:val="28"/>
          <w:szCs w:val="28"/>
          <w:rtl/>
        </w:rPr>
        <w:t>להשכלה גבוהה ומשלימה</w:t>
      </w:r>
      <w:r>
        <w:rPr>
          <w:rFonts w:ascii="Arial" w:hAnsi="Arial" w:cs="David" w:hint="cs"/>
          <w:sz w:val="28"/>
          <w:szCs w:val="28"/>
          <w:rtl/>
        </w:rPr>
        <w:t xml:space="preserve"> – מינהל חבר</w:t>
      </w:r>
      <w:r w:rsidR="008D1BFC">
        <w:rPr>
          <w:rFonts w:ascii="Arial" w:hAnsi="Arial" w:cs="David" w:hint="cs"/>
          <w:sz w:val="28"/>
          <w:szCs w:val="28"/>
          <w:rtl/>
        </w:rPr>
        <w:t xml:space="preserve">ה ונוער ובתיאום עם צה"ל ומשרד </w:t>
      </w:r>
      <w:r>
        <w:rPr>
          <w:rFonts w:ascii="Arial" w:hAnsi="Arial" w:cs="David" w:hint="cs"/>
          <w:sz w:val="28"/>
          <w:szCs w:val="28"/>
          <w:rtl/>
        </w:rPr>
        <w:t>הביטחון העוסקים בנושא הכנה והכוונת בני נוער לשירות משמעותי בצה"ל.</w:t>
      </w:r>
    </w:p>
    <w:p w:rsidR="004A0EA2" w:rsidRDefault="004A0EA2" w:rsidP="004A0EA2">
      <w:pPr>
        <w:pStyle w:val="a7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תינתן עדיפות לתוכנית המשלבת במסגרתה שיתופי פעולה עם גורמים  </w:t>
      </w:r>
    </w:p>
    <w:p w:rsidR="004A0EA2" w:rsidRDefault="004A0EA2" w:rsidP="004A0EA2">
      <w:pPr>
        <w:pStyle w:val="a7"/>
        <w:rPr>
          <w:rFonts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בקהילה</w:t>
      </w:r>
      <w:r>
        <w:rPr>
          <w:rFonts w:cs="David" w:hint="cs"/>
          <w:sz w:val="28"/>
          <w:szCs w:val="28"/>
          <w:rtl/>
        </w:rPr>
        <w:t xml:space="preserve">. שהשירות הצבאי יהיה חלק מההבנה שהשירות הוא חלק ממחויבות  </w:t>
      </w:r>
    </w:p>
    <w:p w:rsidR="004A0EA2" w:rsidRDefault="004A0EA2" w:rsidP="004A0EA2">
      <w:pPr>
        <w:pStyle w:val="a7"/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          אזרחית ארוכת טווח. </w:t>
      </w:r>
    </w:p>
    <w:p w:rsidR="004A0EA2" w:rsidRDefault="004A0EA2" w:rsidP="004A0EA2">
      <w:pPr>
        <w:tabs>
          <w:tab w:val="num" w:pos="720"/>
        </w:tabs>
        <w:spacing w:before="100" w:beforeAutospacing="1" w:after="100" w:afterAutospacing="1"/>
        <w:ind w:left="720" w:hanging="720"/>
        <w:jc w:val="both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 xml:space="preserve">      6.</w:t>
      </w:r>
      <w:r>
        <w:rPr>
          <w:rFonts w:ascii="Arial" w:hAnsi="Arial" w:cs="David" w:hint="cs"/>
          <w:sz w:val="28"/>
          <w:szCs w:val="28"/>
          <w:rtl/>
        </w:rPr>
        <w:tab/>
        <w:t>התוכנית תלווה בצוות היגוי ובמחקר מעקב אשר יכלול מדידה והערכה אשר יבחן פרמטרים שיוגדרו מראש.</w:t>
      </w:r>
    </w:p>
    <w:p w:rsidR="004A0EA2" w:rsidRDefault="004A0EA2" w:rsidP="004A0EA2">
      <w:pPr>
        <w:tabs>
          <w:tab w:val="num" w:pos="720"/>
        </w:tabs>
        <w:spacing w:before="100" w:beforeAutospacing="1" w:after="100" w:afterAutospacing="1"/>
        <w:ind w:left="720" w:hanging="720"/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7.    הגוף המבצע מתחייב להגיש דו"ח ביצוע רבעוני הכולל את מספר החניכים והפעילויות שבוצעו.</w:t>
      </w:r>
    </w:p>
    <w:p w:rsidR="004A0EA2" w:rsidRDefault="004A0EA2" w:rsidP="004A0EA2">
      <w:pPr>
        <w:tabs>
          <w:tab w:val="num" w:pos="720"/>
        </w:tabs>
        <w:spacing w:before="100" w:beforeAutospacing="1" w:after="100" w:afterAutospacing="1"/>
        <w:ind w:left="720" w:hanging="720"/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8. ככל שיש מי שמעוניין להציע קיום של מיזם כאמור</w:t>
      </w:r>
      <w:r w:rsidR="00522258">
        <w:rPr>
          <w:rFonts w:ascii="Arial" w:hAnsi="Arial" w:cs="David" w:hint="cs"/>
          <w:sz w:val="28"/>
          <w:szCs w:val="28"/>
          <w:rtl/>
        </w:rPr>
        <w:t>,</w:t>
      </w:r>
      <w:r>
        <w:rPr>
          <w:rFonts w:ascii="Arial" w:hAnsi="Arial" w:cs="David" w:hint="cs"/>
          <w:sz w:val="28"/>
          <w:szCs w:val="28"/>
          <w:rtl/>
        </w:rPr>
        <w:t xml:space="preserve"> עליו לעמוד לפחות בתנאים הבאים: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8.1 על הגוף המציע להיות גוף משפטי מאוגד הרשום ברשם רשמי.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8.2 על הגוף המציע להיות  עוסק מורשה/מלכ"ר.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8.3 על הגוף המציע  להיות מנהל ספרי חשבונות כחוק.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8.4 אם הגוף המציע הינו עמותה, עליו להיות בעל אישור על ניהול תקין,     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       מטעם רשם  העמותות, תקף לשנה השוטפת.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8.5 הגוף יציג </w:t>
      </w:r>
      <w:proofErr w:type="spellStart"/>
      <w:r>
        <w:rPr>
          <w:rFonts w:ascii="Arial" w:hAnsi="Arial" w:cs="David" w:hint="cs"/>
          <w:sz w:val="28"/>
          <w:szCs w:val="28"/>
          <w:rtl/>
        </w:rPr>
        <w:t>תוכנית</w:t>
      </w:r>
      <w:proofErr w:type="spellEnd"/>
      <w:r>
        <w:rPr>
          <w:rFonts w:ascii="Arial" w:hAnsi="Arial" w:cs="David" w:hint="cs"/>
          <w:sz w:val="28"/>
          <w:szCs w:val="28"/>
          <w:rtl/>
        </w:rPr>
        <w:t xml:space="preserve"> להכנת בני נוער לשירות משמעותי בצה"ל שהפעיל  תוך     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     הצגת תשתית לפריסה ארצית להפעלה ב 3 מחוזות של המשרד לפחות, </w:t>
      </w:r>
      <w:proofErr w:type="spellStart"/>
      <w:r>
        <w:rPr>
          <w:rFonts w:ascii="Arial" w:hAnsi="Arial" w:cs="David" w:hint="cs"/>
          <w:sz w:val="28"/>
          <w:szCs w:val="28"/>
          <w:rtl/>
        </w:rPr>
        <w:t>וב</w:t>
      </w:r>
      <w:proofErr w:type="spellEnd"/>
      <w:r>
        <w:rPr>
          <w:rFonts w:ascii="Arial" w:hAnsi="Arial" w:cs="David" w:hint="cs"/>
          <w:sz w:val="28"/>
          <w:szCs w:val="28"/>
          <w:rtl/>
        </w:rPr>
        <w:t xml:space="preserve">     </w:t>
      </w:r>
    </w:p>
    <w:p w:rsidR="008D1BFC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     – </w:t>
      </w:r>
      <w:r w:rsidRPr="00F76D38">
        <w:rPr>
          <w:rFonts w:ascii="Arial" w:hAnsi="Arial" w:cs="David" w:hint="cs"/>
          <w:sz w:val="28"/>
          <w:szCs w:val="28"/>
          <w:rtl/>
        </w:rPr>
        <w:t>35</w:t>
      </w:r>
      <w:r>
        <w:rPr>
          <w:rFonts w:ascii="Arial" w:hAnsi="Arial" w:cs="David" w:hint="cs"/>
          <w:sz w:val="28"/>
          <w:szCs w:val="28"/>
          <w:rtl/>
        </w:rPr>
        <w:t xml:space="preserve"> אתרי פעילות לפחות הממוקמים בפריפריה חברתית וגיאוגרפית. </w:t>
      </w:r>
    </w:p>
    <w:p w:rsidR="004A0EA2" w:rsidRDefault="004A0EA2" w:rsidP="004A0EA2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</w:t>
      </w:r>
    </w:p>
    <w:p w:rsidR="004A0EA2" w:rsidRDefault="004A0EA2" w:rsidP="00522258">
      <w:pPr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</w:t>
      </w:r>
      <w:r w:rsidR="00522258">
        <w:rPr>
          <w:rFonts w:ascii="Arial" w:hAnsi="Arial" w:cs="David" w:hint="cs"/>
          <w:sz w:val="28"/>
          <w:szCs w:val="28"/>
          <w:rtl/>
        </w:rPr>
        <w:t xml:space="preserve">8.6 </w:t>
      </w:r>
      <w:r>
        <w:rPr>
          <w:rFonts w:ascii="Arial" w:hAnsi="Arial" w:cs="David" w:hint="cs"/>
          <w:sz w:val="28"/>
          <w:szCs w:val="28"/>
          <w:rtl/>
        </w:rPr>
        <w:t>ה</w:t>
      </w:r>
      <w:r w:rsidR="00522258">
        <w:rPr>
          <w:rFonts w:ascii="Arial" w:hAnsi="Arial" w:cs="David" w:hint="cs"/>
          <w:sz w:val="28"/>
          <w:szCs w:val="28"/>
          <w:rtl/>
        </w:rPr>
        <w:t>גוף בעל יכולת לבצע פעילות</w:t>
      </w:r>
      <w:r>
        <w:rPr>
          <w:rFonts w:ascii="Arial" w:hAnsi="Arial" w:cs="David" w:hint="cs"/>
          <w:sz w:val="28"/>
          <w:szCs w:val="28"/>
          <w:rtl/>
        </w:rPr>
        <w:t xml:space="preserve"> לבנים ולבנות (נפרדת ומעורבת).</w:t>
      </w:r>
    </w:p>
    <w:p w:rsidR="004A0EA2" w:rsidRDefault="00522258" w:rsidP="004A0EA2">
      <w:p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8.7</w:t>
      </w:r>
      <w:r w:rsidR="004A0EA2">
        <w:rPr>
          <w:rFonts w:ascii="Arial" w:hAnsi="Arial" w:cs="David" w:hint="cs"/>
          <w:sz w:val="28"/>
          <w:szCs w:val="28"/>
          <w:rtl/>
        </w:rPr>
        <w:t xml:space="preserve"> הגוף יציג יכולת ביצוע של הפעילות עם אוכלוסיות עולים ו/או בנים            </w:t>
      </w:r>
    </w:p>
    <w:p w:rsidR="004A0EA2" w:rsidRDefault="004A0EA2" w:rsidP="004A0EA2">
      <w:p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      למשפחות עולים.</w:t>
      </w:r>
    </w:p>
    <w:p w:rsidR="00522258" w:rsidRDefault="00522258" w:rsidP="00522258">
      <w:p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8.8 </w:t>
      </w:r>
      <w:r w:rsidR="004A0EA2">
        <w:rPr>
          <w:rFonts w:ascii="Arial" w:hAnsi="Arial" w:cs="David" w:hint="cs"/>
          <w:sz w:val="28"/>
          <w:szCs w:val="28"/>
          <w:rtl/>
        </w:rPr>
        <w:t xml:space="preserve"> על הגוף להתחייב לבצע פעילות בכל מוסד חינוכי כפי שיקבע על ידי </w:t>
      </w:r>
      <w:r>
        <w:rPr>
          <w:rFonts w:ascii="Arial" w:hAnsi="Arial" w:cs="David" w:hint="cs"/>
          <w:sz w:val="28"/>
          <w:szCs w:val="28"/>
          <w:rtl/>
        </w:rPr>
        <w:t xml:space="preserve">          </w:t>
      </w:r>
    </w:p>
    <w:p w:rsidR="004A0EA2" w:rsidRDefault="00522258" w:rsidP="00522258">
      <w:p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       </w:t>
      </w:r>
      <w:r w:rsidR="004A0EA2">
        <w:rPr>
          <w:rFonts w:ascii="Arial" w:hAnsi="Arial" w:cs="David" w:hint="cs"/>
          <w:sz w:val="28"/>
          <w:szCs w:val="28"/>
          <w:rtl/>
        </w:rPr>
        <w:t>מינהל חברה ונוער במשרד להשכלה גבוהה ומשלימה.</w:t>
      </w:r>
    </w:p>
    <w:p w:rsidR="00DB5F11" w:rsidRDefault="00522258" w:rsidP="00522258">
      <w:p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8.9 </w:t>
      </w:r>
      <w:r w:rsidR="00DB5F11">
        <w:rPr>
          <w:rFonts w:ascii="Arial" w:hAnsi="Arial" w:cs="David" w:hint="cs"/>
          <w:sz w:val="28"/>
          <w:szCs w:val="28"/>
          <w:rtl/>
        </w:rPr>
        <w:t xml:space="preserve"> </w:t>
      </w:r>
      <w:r w:rsidR="004A0EA2">
        <w:rPr>
          <w:rFonts w:ascii="Arial" w:hAnsi="Arial" w:cs="David" w:hint="cs"/>
          <w:sz w:val="28"/>
          <w:szCs w:val="28"/>
          <w:rtl/>
        </w:rPr>
        <w:t xml:space="preserve">על כל הגוף לפרט בפנייתו את השיטה בה הוא עומד לבצע את התהליך </w:t>
      </w:r>
      <w:r w:rsidR="00DB5F11">
        <w:rPr>
          <w:rFonts w:ascii="Arial" w:hAnsi="Arial" w:cs="David" w:hint="cs"/>
          <w:sz w:val="28"/>
          <w:szCs w:val="28"/>
          <w:rtl/>
        </w:rPr>
        <w:t xml:space="preserve">    </w:t>
      </w:r>
    </w:p>
    <w:p w:rsidR="004A0EA2" w:rsidRDefault="00DB5F11" w:rsidP="00DB5F11">
      <w:pPr>
        <w:spacing w:before="100" w:beforeAutospacing="1" w:after="100" w:afterAutospacing="1"/>
        <w:jc w:val="both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     </w:t>
      </w:r>
      <w:r w:rsidR="004A0EA2">
        <w:rPr>
          <w:rFonts w:ascii="Arial" w:hAnsi="Arial" w:cs="David" w:hint="cs"/>
          <w:sz w:val="28"/>
          <w:szCs w:val="28"/>
          <w:rtl/>
        </w:rPr>
        <w:t>נשוא הפניה. הפירוט יתייחס לנושאים הבאים:</w:t>
      </w:r>
    </w:p>
    <w:p w:rsidR="004A0EA2" w:rsidRDefault="004A0EA2" w:rsidP="004A0EA2">
      <w:pPr>
        <w:widowControl w:val="0"/>
        <w:numPr>
          <w:ilvl w:val="0"/>
          <w:numId w:val="1"/>
        </w:numPr>
        <w:tabs>
          <w:tab w:val="num" w:pos="1178"/>
        </w:tabs>
        <w:overflowPunct w:val="0"/>
        <w:autoSpaceDE w:val="0"/>
        <w:autoSpaceDN w:val="0"/>
        <w:adjustRightInd w:val="0"/>
        <w:ind w:left="1178" w:hanging="425"/>
        <w:jc w:val="both"/>
        <w:textAlignment w:val="baseline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מבנה ארגוני, הכולל: תרשים ארגוני, היקפי פעילות של המרכיבים השונים שיופעלו בתהליך </w:t>
      </w:r>
      <w:proofErr w:type="spellStart"/>
      <w:r>
        <w:rPr>
          <w:rFonts w:ascii="Arial" w:hAnsi="Arial" w:cs="David" w:hint="cs"/>
          <w:sz w:val="28"/>
          <w:szCs w:val="28"/>
          <w:rtl/>
        </w:rPr>
        <w:t>וכו</w:t>
      </w:r>
      <w:proofErr w:type="spellEnd"/>
      <w:r>
        <w:rPr>
          <w:rFonts w:ascii="Arial" w:hAnsi="Arial" w:cs="David" w:hint="cs"/>
          <w:sz w:val="28"/>
          <w:szCs w:val="28"/>
          <w:rtl/>
        </w:rPr>
        <w:t>'.</w:t>
      </w:r>
    </w:p>
    <w:p w:rsidR="004A0EA2" w:rsidRDefault="004A0EA2" w:rsidP="004A0EA2">
      <w:pPr>
        <w:widowControl w:val="0"/>
        <w:numPr>
          <w:ilvl w:val="0"/>
          <w:numId w:val="1"/>
        </w:numPr>
        <w:tabs>
          <w:tab w:val="num" w:pos="1178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1178" w:hanging="425"/>
        <w:jc w:val="both"/>
        <w:textAlignment w:val="baseline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>גיוס כוח אדם והפעלתו</w:t>
      </w:r>
      <w:r w:rsidR="00522258">
        <w:rPr>
          <w:rFonts w:ascii="Arial" w:hAnsi="Arial" w:cs="David" w:hint="cs"/>
          <w:sz w:val="28"/>
          <w:szCs w:val="28"/>
          <w:rtl/>
        </w:rPr>
        <w:t>,</w:t>
      </w:r>
      <w:r>
        <w:rPr>
          <w:rFonts w:ascii="Arial" w:hAnsi="Arial" w:cs="David" w:hint="cs"/>
          <w:sz w:val="28"/>
          <w:szCs w:val="28"/>
          <w:rtl/>
        </w:rPr>
        <w:t xml:space="preserve"> יובהר כי אין להעסיק עובדי מדינה במסגרת המיזם ללא קבלת האישורים הנדרשים על פי דין,</w:t>
      </w:r>
      <w:r w:rsidR="008D1BFC">
        <w:rPr>
          <w:rFonts w:ascii="Arial" w:hAnsi="Arial" w:cs="David" w:hint="cs"/>
          <w:sz w:val="28"/>
          <w:szCs w:val="28"/>
          <w:rtl/>
        </w:rPr>
        <w:t xml:space="preserve"> מראש ובכתב</w:t>
      </w:r>
      <w:r>
        <w:rPr>
          <w:rFonts w:ascii="Arial" w:hAnsi="Arial" w:cs="David" w:hint="cs"/>
          <w:sz w:val="28"/>
          <w:szCs w:val="28"/>
          <w:rtl/>
        </w:rPr>
        <w:t xml:space="preserve">.     </w:t>
      </w:r>
    </w:p>
    <w:p w:rsidR="004A0EA2" w:rsidRDefault="004A0EA2" w:rsidP="004A0EA2">
      <w:pPr>
        <w:widowControl w:val="0"/>
        <w:tabs>
          <w:tab w:val="num" w:pos="1178"/>
        </w:tabs>
        <w:overflowPunct w:val="0"/>
        <w:autoSpaceDE w:val="0"/>
        <w:autoSpaceDN w:val="0"/>
        <w:adjustRightInd w:val="0"/>
        <w:spacing w:before="100" w:beforeAutospacing="1" w:after="100" w:afterAutospacing="1"/>
        <w:ind w:left="1036" w:hanging="1230"/>
        <w:jc w:val="both"/>
        <w:textAlignment w:val="baseline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         הגוף המבצע יעמיד אנשי צוות מתאימים לכל קבוצת תלמידים שמילאו שירות צבאי במלואו (תינתן עדיפות לבעלי  ניסיון פיקודי) וכן צוות מנהלי בהתאם לדרישות התפעול של </w:t>
      </w:r>
      <w:proofErr w:type="spellStart"/>
      <w:r>
        <w:rPr>
          <w:rFonts w:ascii="Arial" w:hAnsi="Arial" w:cs="David" w:hint="cs"/>
          <w:sz w:val="28"/>
          <w:szCs w:val="28"/>
          <w:rtl/>
        </w:rPr>
        <w:t>הפרוייקט</w:t>
      </w:r>
      <w:proofErr w:type="spellEnd"/>
      <w:r>
        <w:rPr>
          <w:rFonts w:ascii="Arial" w:hAnsi="Arial" w:cs="David" w:hint="cs"/>
          <w:sz w:val="28"/>
          <w:szCs w:val="28"/>
          <w:rtl/>
        </w:rPr>
        <w:t>.</w:t>
      </w:r>
    </w:p>
    <w:p w:rsidR="004A0EA2" w:rsidRDefault="004A0EA2" w:rsidP="004A0EA2">
      <w:pPr>
        <w:numPr>
          <w:ilvl w:val="0"/>
          <w:numId w:val="1"/>
        </w:numPr>
        <w:tabs>
          <w:tab w:val="num" w:pos="1178"/>
        </w:tabs>
        <w:overflowPunct w:val="0"/>
        <w:autoSpaceDE w:val="0"/>
        <w:autoSpaceDN w:val="0"/>
        <w:adjustRightInd w:val="0"/>
        <w:ind w:hanging="1232"/>
        <w:jc w:val="both"/>
        <w:textAlignment w:val="baseline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>האמצעים המיועדים לביצוע</w:t>
      </w:r>
      <w:r w:rsidR="00522258">
        <w:rPr>
          <w:rFonts w:ascii="Arial" w:hAnsi="Arial" w:cs="David" w:hint="cs"/>
          <w:sz w:val="28"/>
          <w:szCs w:val="28"/>
          <w:rtl/>
        </w:rPr>
        <w:t xml:space="preserve"> התהליך לרבות תכני פירוט התכנים </w:t>
      </w:r>
      <w:r>
        <w:rPr>
          <w:rFonts w:ascii="Arial" w:hAnsi="Arial" w:cs="David" w:hint="cs"/>
          <w:sz w:val="28"/>
          <w:szCs w:val="28"/>
          <w:rtl/>
        </w:rPr>
        <w:t>המוצעים.</w:t>
      </w:r>
    </w:p>
    <w:p w:rsidR="004A0EA2" w:rsidRDefault="004A0EA2" w:rsidP="004A0EA2">
      <w:pPr>
        <w:widowControl w:val="0"/>
        <w:numPr>
          <w:ilvl w:val="0"/>
          <w:numId w:val="1"/>
        </w:numPr>
        <w:tabs>
          <w:tab w:val="num" w:pos="1178"/>
        </w:tabs>
        <w:overflowPunct w:val="0"/>
        <w:autoSpaceDE w:val="0"/>
        <w:autoSpaceDN w:val="0"/>
        <w:adjustRightInd w:val="0"/>
        <w:ind w:hanging="1232"/>
        <w:jc w:val="both"/>
        <w:textAlignment w:val="baseline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>שיטת העבודה ותפעול הפרויקט, לקבוצה ובפריסה ארצית על פי לו"ז שנתי.</w:t>
      </w:r>
    </w:p>
    <w:p w:rsidR="004A0EA2" w:rsidRDefault="004A0EA2" w:rsidP="004A0EA2">
      <w:pPr>
        <w:widowControl w:val="0"/>
        <w:numPr>
          <w:ilvl w:val="0"/>
          <w:numId w:val="1"/>
        </w:numPr>
        <w:tabs>
          <w:tab w:val="num" w:pos="1178"/>
        </w:tabs>
        <w:overflowPunct w:val="0"/>
        <w:autoSpaceDE w:val="0"/>
        <w:autoSpaceDN w:val="0"/>
        <w:adjustRightInd w:val="0"/>
        <w:ind w:hanging="1232"/>
        <w:jc w:val="both"/>
        <w:textAlignment w:val="baseline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>התחייבות לעמוד בלוח הזמנים המצוין בפניה.</w:t>
      </w:r>
    </w:p>
    <w:p w:rsidR="004A0EA2" w:rsidRDefault="004A0EA2" w:rsidP="004A0EA2">
      <w:pPr>
        <w:numPr>
          <w:ilvl w:val="0"/>
          <w:numId w:val="1"/>
        </w:numPr>
        <w:tabs>
          <w:tab w:val="num" w:pos="1178"/>
        </w:tabs>
        <w:overflowPunct w:val="0"/>
        <w:autoSpaceDE w:val="0"/>
        <w:autoSpaceDN w:val="0"/>
        <w:adjustRightInd w:val="0"/>
        <w:ind w:hanging="1232"/>
        <w:jc w:val="both"/>
        <w:textAlignment w:val="baseline"/>
        <w:rPr>
          <w:rFonts w:ascii="Arial" w:hAnsi="Arial" w:cs="David"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>אופן הדיווח למשרד על הפעולות השונות לרבות הגדרת יעדים מדידים.</w:t>
      </w:r>
    </w:p>
    <w:p w:rsidR="00522258" w:rsidRDefault="00522258" w:rsidP="00DB5F11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David"/>
          <w:sz w:val="28"/>
          <w:szCs w:val="28"/>
          <w:rtl/>
        </w:rPr>
      </w:pPr>
    </w:p>
    <w:p w:rsidR="00DB5F11" w:rsidRDefault="00522258" w:rsidP="0052225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8.10</w:t>
      </w:r>
      <w:r w:rsidR="00DB5F11">
        <w:rPr>
          <w:rFonts w:ascii="Arial" w:hAnsi="Arial" w:cs="David" w:hint="cs"/>
          <w:sz w:val="28"/>
          <w:szCs w:val="28"/>
          <w:rtl/>
        </w:rPr>
        <w:t xml:space="preserve">   ה</w:t>
      </w:r>
      <w:r w:rsidR="004A0EA2">
        <w:rPr>
          <w:rFonts w:ascii="Arial" w:hAnsi="Arial" w:cs="David" w:hint="cs"/>
          <w:sz w:val="28"/>
          <w:szCs w:val="28"/>
          <w:rtl/>
        </w:rPr>
        <w:t xml:space="preserve">גוף המבצע מתחייב להעמיד מימון תואם למימון המיזם ממקורותיו </w:t>
      </w:r>
      <w:r w:rsidR="00DB5F11">
        <w:rPr>
          <w:rFonts w:ascii="Arial" w:hAnsi="Arial" w:cs="David" w:hint="cs"/>
          <w:sz w:val="28"/>
          <w:szCs w:val="28"/>
          <w:rtl/>
        </w:rPr>
        <w:t xml:space="preserve">    </w:t>
      </w:r>
    </w:p>
    <w:p w:rsidR="00DB5F11" w:rsidRDefault="00DB5F11" w:rsidP="00DB5F11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David"/>
          <w:sz w:val="28"/>
          <w:szCs w:val="28"/>
          <w:rtl/>
        </w:rPr>
      </w:pPr>
    </w:p>
    <w:p w:rsidR="00DB5F11" w:rsidRDefault="00DB5F11" w:rsidP="00DB5F11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   </w:t>
      </w:r>
      <w:r w:rsidR="004A0EA2">
        <w:rPr>
          <w:rFonts w:ascii="Arial" w:hAnsi="Arial" w:cs="David" w:hint="cs"/>
          <w:sz w:val="28"/>
          <w:szCs w:val="28"/>
          <w:rtl/>
        </w:rPr>
        <w:t xml:space="preserve">הפרטיים לא ממשלתיים (ולא כולל רשויות מקומיות, גביה ממשתתפים, </w:t>
      </w:r>
      <w:r>
        <w:rPr>
          <w:rFonts w:ascii="Arial" w:hAnsi="Arial" w:cs="David" w:hint="cs"/>
          <w:sz w:val="28"/>
          <w:szCs w:val="28"/>
          <w:rtl/>
        </w:rPr>
        <w:t xml:space="preserve">   </w:t>
      </w:r>
    </w:p>
    <w:p w:rsidR="00DB5F11" w:rsidRDefault="00DB5F11" w:rsidP="00DB5F11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David"/>
          <w:sz w:val="28"/>
          <w:szCs w:val="28"/>
          <w:rtl/>
        </w:rPr>
      </w:pPr>
    </w:p>
    <w:p w:rsidR="004A0EA2" w:rsidRDefault="00DB5F11" w:rsidP="00DB5F11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David"/>
          <w:sz w:val="28"/>
          <w:szCs w:val="28"/>
          <w:rtl/>
        </w:rPr>
      </w:pPr>
      <w:r>
        <w:rPr>
          <w:rFonts w:ascii="Arial" w:hAnsi="Arial" w:cs="David" w:hint="cs"/>
          <w:sz w:val="28"/>
          <w:szCs w:val="28"/>
          <w:rtl/>
        </w:rPr>
        <w:t xml:space="preserve">               </w:t>
      </w:r>
      <w:proofErr w:type="spellStart"/>
      <w:r w:rsidR="004A0EA2">
        <w:rPr>
          <w:rFonts w:ascii="Arial" w:hAnsi="Arial" w:cs="David" w:hint="cs"/>
          <w:sz w:val="28"/>
          <w:szCs w:val="28"/>
          <w:rtl/>
        </w:rPr>
        <w:t>וכיוצ"ב</w:t>
      </w:r>
      <w:proofErr w:type="spellEnd"/>
      <w:r w:rsidR="004A0EA2">
        <w:rPr>
          <w:rFonts w:ascii="Arial" w:hAnsi="Arial" w:cs="David" w:hint="cs"/>
          <w:sz w:val="28"/>
          <w:szCs w:val="28"/>
          <w:rtl/>
        </w:rPr>
        <w:t xml:space="preserve">) בהיקף של לפחות 50% מעלות המיזם המוצע על ידו.  </w:t>
      </w:r>
    </w:p>
    <w:p w:rsidR="004A0EA2" w:rsidRDefault="004A0EA2" w:rsidP="00DB5F11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David"/>
          <w:sz w:val="28"/>
          <w:szCs w:val="28"/>
        </w:rPr>
      </w:pPr>
    </w:p>
    <w:p w:rsidR="00DB5F11" w:rsidRDefault="00DB5F11" w:rsidP="004A0EA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David"/>
          <w:sz w:val="28"/>
          <w:szCs w:val="28"/>
          <w:rtl/>
        </w:rPr>
      </w:pPr>
    </w:p>
    <w:p w:rsidR="004A0EA2" w:rsidRDefault="004A0EA2" w:rsidP="004A0EA2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David"/>
          <w:b/>
          <w:bCs/>
          <w:noProof/>
          <w:color w:val="17365D"/>
          <w:sz w:val="28"/>
          <w:szCs w:val="28"/>
          <w:u w:val="single"/>
        </w:rPr>
      </w:pPr>
      <w:r>
        <w:rPr>
          <w:rFonts w:ascii="Arial" w:hAnsi="Arial" w:cs="David" w:hint="cs"/>
          <w:sz w:val="28"/>
          <w:szCs w:val="28"/>
          <w:rtl/>
        </w:rPr>
        <w:t xml:space="preserve">הגוף המבצע יצרף אישור רו"ח על המחזור השנתי וכן אישורים המעידים על קיום ומקורות כספי המימון התואם. </w:t>
      </w:r>
    </w:p>
    <w:p w:rsidR="004A0EA2" w:rsidRDefault="004A0EA2" w:rsidP="004A0EA2">
      <w:pPr>
        <w:rPr>
          <w:rFonts w:cs="David"/>
          <w:sz w:val="28"/>
          <w:szCs w:val="28"/>
        </w:rPr>
      </w:pPr>
    </w:p>
    <w:p w:rsidR="004A0EA2" w:rsidRDefault="004A0EA2" w:rsidP="004A0EA2">
      <w:pPr>
        <w:rPr>
          <w:rFonts w:cs="David"/>
          <w:sz w:val="28"/>
          <w:szCs w:val="28"/>
        </w:rPr>
      </w:pPr>
    </w:p>
    <w:p w:rsidR="004A0EA2" w:rsidRDefault="004A0EA2" w:rsidP="004A0EA2">
      <w:pPr>
        <w:rPr>
          <w:rFonts w:cs="David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ככל שיהיה מציע אשר יגיש הצעה לביצוע, </w:t>
      </w:r>
      <w:r w:rsidR="00581280">
        <w:rPr>
          <w:rFonts w:cs="David" w:hint="cs"/>
          <w:sz w:val="28"/>
          <w:szCs w:val="28"/>
          <w:rtl/>
        </w:rPr>
        <w:t>שתעמוד בכל המשרד ישקול להתקשר ע</w:t>
      </w:r>
      <w:r>
        <w:rPr>
          <w:rFonts w:cs="David" w:hint="cs"/>
          <w:sz w:val="28"/>
          <w:szCs w:val="28"/>
          <w:rtl/>
        </w:rPr>
        <w:t xml:space="preserve">מו , בנוסף להתקשרות המתוכננת עם עמותת אחריי.                                                                       </w:t>
      </w:r>
    </w:p>
    <w:p w:rsidR="004A0EA2" w:rsidRDefault="004A0EA2" w:rsidP="004A0EA2">
      <w:pPr>
        <w:rPr>
          <w:rFonts w:cs="David"/>
          <w:sz w:val="28"/>
          <w:szCs w:val="28"/>
          <w:rtl/>
        </w:rPr>
      </w:pPr>
    </w:p>
    <w:p w:rsidR="004A0EA2" w:rsidRDefault="004A0EA2" w:rsidP="004A0EA2">
      <w:pPr>
        <w:rPr>
          <w:rFonts w:cs="David"/>
          <w:sz w:val="28"/>
          <w:szCs w:val="28"/>
          <w:rtl/>
        </w:rPr>
      </w:pPr>
    </w:p>
    <w:p w:rsidR="004A0EA2" w:rsidRDefault="004A0EA2" w:rsidP="004A0EA2">
      <w:pPr>
        <w:rPr>
          <w:rFonts w:cs="David"/>
          <w:sz w:val="26"/>
          <w:szCs w:val="26"/>
          <w:rtl/>
        </w:rPr>
      </w:pPr>
    </w:p>
    <w:p w:rsidR="004A0EA2" w:rsidRDefault="004A0EA2" w:rsidP="004A0EA2">
      <w:pPr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                                                                                        </w:t>
      </w:r>
    </w:p>
    <w:p w:rsidR="004A0EA2" w:rsidRDefault="004A0EA2" w:rsidP="004A0EA2">
      <w:pPr>
        <w:rPr>
          <w:rFonts w:cs="David"/>
          <w:sz w:val="28"/>
          <w:szCs w:val="28"/>
          <w:rtl/>
        </w:rPr>
      </w:pPr>
    </w:p>
    <w:p w:rsidR="004A0EA2" w:rsidRDefault="004A0EA2" w:rsidP="004A0EA2">
      <w:pPr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                                                        </w:t>
      </w:r>
      <w:r>
        <w:rPr>
          <w:rFonts w:cs="David" w:hint="cs"/>
          <w:sz w:val="18"/>
          <w:szCs w:val="18"/>
          <w:rtl/>
        </w:rPr>
        <w:t xml:space="preserve">                                                                                   </w:t>
      </w:r>
      <w:r>
        <w:rPr>
          <w:rFonts w:cs="David" w:hint="cs"/>
          <w:sz w:val="26"/>
          <w:szCs w:val="26"/>
          <w:rtl/>
        </w:rPr>
        <w:t xml:space="preserve">                                                                                                                                  </w:t>
      </w:r>
    </w:p>
    <w:p w:rsidR="004A0EA2" w:rsidRDefault="004A0EA2" w:rsidP="004A0EA2">
      <w:pPr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                                                                                       </w:t>
      </w:r>
    </w:p>
    <w:p w:rsidR="004A0EA2" w:rsidRPr="00434F5A" w:rsidRDefault="004A0EA2" w:rsidP="004A0EA2">
      <w:pPr>
        <w:rPr>
          <w:rtl/>
        </w:rPr>
      </w:pPr>
    </w:p>
    <w:p w:rsidR="001B4966" w:rsidRDefault="00AE0BB1"/>
    <w:sectPr w:rsidR="001B4966" w:rsidSect="00D01F0F">
      <w:headerReference w:type="even" r:id="rId8"/>
      <w:headerReference w:type="default" r:id="rId9"/>
      <w:footerReference w:type="even" r:id="rId10"/>
      <w:pgSz w:w="11906" w:h="16838"/>
      <w:pgMar w:top="2101" w:right="1800" w:bottom="1440" w:left="1800" w:header="737" w:footer="73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0BB1" w:rsidRDefault="00AE0BB1">
      <w:r>
        <w:separator/>
      </w:r>
    </w:p>
  </w:endnote>
  <w:endnote w:type="continuationSeparator" w:id="0">
    <w:p w:rsidR="00AE0BB1" w:rsidRDefault="00AE0B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altName w:val="Arial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2D" w:rsidRDefault="00DB5F11">
    <w:pPr>
      <w:pStyle w:val="a5"/>
    </w:pPr>
    <w:r>
      <w:rPr>
        <w:noProof/>
      </w:rPr>
      <w:drawing>
        <wp:inline distT="0" distB="0" distL="0" distR="0" wp14:anchorId="51379089" wp14:editId="5BB0BD99">
          <wp:extent cx="1359535" cy="1025525"/>
          <wp:effectExtent l="0" t="0" r="0" b="3175"/>
          <wp:docPr id="9" name="תמונה 9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6666AA7" wp14:editId="42165ADD">
          <wp:extent cx="1359535" cy="1025525"/>
          <wp:effectExtent l="0" t="0" r="0" b="3175"/>
          <wp:docPr id="10" name="תמונה 10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6EA8B416" wp14:editId="5911AE18">
          <wp:extent cx="1359535" cy="1025525"/>
          <wp:effectExtent l="0" t="0" r="0" b="3175"/>
          <wp:docPr id="11" name="תמונה 11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650C389" wp14:editId="336A1911">
          <wp:extent cx="1359535" cy="1025525"/>
          <wp:effectExtent l="0" t="0" r="0" b="3175"/>
          <wp:docPr id="12" name="תמונה 12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85060CB" wp14:editId="0E9E0764">
          <wp:extent cx="1363287" cy="1022465"/>
          <wp:effectExtent l="0" t="0" r="8890" b="6350"/>
          <wp:docPr id="13" name="תמונה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חינוך עם שרות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3287" cy="1022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0BB1" w:rsidRDefault="00AE0BB1">
      <w:r>
        <w:separator/>
      </w:r>
    </w:p>
  </w:footnote>
  <w:footnote w:type="continuationSeparator" w:id="0">
    <w:p w:rsidR="00AE0BB1" w:rsidRDefault="00AE0B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2340" w:rsidRDefault="00DB5F11">
    <w:pPr>
      <w:pStyle w:val="a3"/>
      <w:rPr>
        <w:rtl/>
      </w:rPr>
    </w:pPr>
    <w:r>
      <w:rPr>
        <w:rFonts w:asciiTheme="minorBidi" w:hAnsiTheme="minorBidi" w:cs="David"/>
        <w:b/>
        <w:bCs/>
        <w:noProof/>
        <w:color w:val="3767A8"/>
        <w:sz w:val="36"/>
        <w:szCs w:val="36"/>
      </w:rPr>
      <w:drawing>
        <wp:inline distT="0" distB="0" distL="0" distR="0" wp14:anchorId="59D5975D" wp14:editId="721CAD77">
          <wp:extent cx="2200910" cy="3444875"/>
          <wp:effectExtent l="0" t="0" r="8890" b="3175"/>
          <wp:docPr id="6" name="תמונה 6" descr="C:\Users\kl1031\Desktop\תבניות\לוגו שמאל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kl1031\Desktop\תבניות\לוגו שמאל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00910" cy="344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17CF" w:rsidRPr="00B817CF" w:rsidRDefault="00AE0BB1" w:rsidP="00B817CF">
    <w:pPr>
      <w:pStyle w:val="a3"/>
      <w:spacing w:before="40" w:after="40"/>
      <w:jc w:val="center"/>
      <w:rPr>
        <w:rFonts w:asciiTheme="minorBidi" w:hAnsiTheme="minorBidi" w:cs="David"/>
        <w:b/>
        <w:bCs/>
        <w:color w:val="3767A8"/>
        <w:sz w:val="28"/>
        <w:szCs w:val="28"/>
        <w:rtl/>
      </w:rPr>
    </w:pPr>
    <w:bookmarkStart w:id="1" w:name="Titel4"/>
    <w:bookmarkEnd w:id="1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353F0F"/>
    <w:multiLevelType w:val="hybridMultilevel"/>
    <w:tmpl w:val="7548CFE8"/>
    <w:lvl w:ilvl="0" w:tplc="7EDE99DE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194672"/>
    <w:multiLevelType w:val="multilevel"/>
    <w:tmpl w:val="F3D00B7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100" w:hanging="380"/>
      </w:pPr>
      <w:rPr>
        <w:rFonts w:ascii="Arial" w:hAnsi="Arial" w:cs="David" w:hint="default"/>
        <w:sz w:val="28"/>
      </w:rPr>
    </w:lvl>
    <w:lvl w:ilvl="2">
      <w:start w:val="1"/>
      <w:numFmt w:val="decimal"/>
      <w:isLgl/>
      <w:lvlText w:val="%1.%2.%3"/>
      <w:lvlJc w:val="left"/>
      <w:pPr>
        <w:ind w:left="1460" w:hanging="380"/>
      </w:pPr>
      <w:rPr>
        <w:rFonts w:ascii="Arial" w:hAnsi="Arial" w:cs="David" w:hint="default"/>
        <w:sz w:val="28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ascii="Arial" w:hAnsi="Arial" w:cs="David" w:hint="default"/>
        <w:sz w:val="28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ascii="Arial" w:hAnsi="Arial" w:cs="David" w:hint="default"/>
        <w:sz w:val="28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ascii="Arial" w:hAnsi="Arial" w:cs="David" w:hint="default"/>
        <w:sz w:val="28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ascii="Arial" w:hAnsi="Arial" w:cs="David" w:hint="default"/>
        <w:sz w:val="28"/>
      </w:rPr>
    </w:lvl>
    <w:lvl w:ilvl="7">
      <w:start w:val="1"/>
      <w:numFmt w:val="decimal"/>
      <w:isLgl/>
      <w:lvlText w:val="%1.%2.%3.%4.%5.%6.%7.%8"/>
      <w:lvlJc w:val="left"/>
      <w:pPr>
        <w:ind w:left="3960" w:hanging="1080"/>
      </w:pPr>
      <w:rPr>
        <w:rFonts w:ascii="Arial" w:hAnsi="Arial" w:cs="David" w:hint="default"/>
        <w:sz w:val="28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ascii="Arial" w:hAnsi="Arial" w:cs="David" w:hint="default"/>
        <w:sz w:val="28"/>
      </w:rPr>
    </w:lvl>
  </w:abstractNum>
  <w:abstractNum w:abstractNumId="2">
    <w:nsid w:val="739908F5"/>
    <w:multiLevelType w:val="hybridMultilevel"/>
    <w:tmpl w:val="C374CCF4"/>
    <w:lvl w:ilvl="0" w:tplc="B4A21910">
      <w:start w:val="1"/>
      <w:numFmt w:val="hebrew1"/>
      <w:lvlText w:val="%1."/>
      <w:lvlJc w:val="left"/>
      <w:pPr>
        <w:tabs>
          <w:tab w:val="num" w:pos="1985"/>
        </w:tabs>
        <w:ind w:left="1985" w:hanging="567"/>
      </w:pPr>
      <w:rPr>
        <w:bCs/>
        <w:iCs w:val="0"/>
      </w:rPr>
    </w:lvl>
    <w:lvl w:ilvl="1" w:tplc="040D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D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D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D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D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D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EA2"/>
    <w:rsid w:val="004A0EA2"/>
    <w:rsid w:val="00522258"/>
    <w:rsid w:val="00581280"/>
    <w:rsid w:val="006402E3"/>
    <w:rsid w:val="00727201"/>
    <w:rsid w:val="008D1BFC"/>
    <w:rsid w:val="00903157"/>
    <w:rsid w:val="00AE0BB1"/>
    <w:rsid w:val="00DB5F11"/>
    <w:rsid w:val="00EF27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0EA2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A0E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A0EA2"/>
    <w:rPr>
      <w:rFonts w:ascii="Times New Roman" w:eastAsia="Times New Roman" w:hAnsi="Times New Roman" w:cs="Miriam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A0E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A0EA2"/>
    <w:rPr>
      <w:rFonts w:ascii="Times New Roman" w:eastAsia="Times New Roman" w:hAnsi="Times New Roman" w:cs="Miriam"/>
      <w:sz w:val="20"/>
      <w:szCs w:val="20"/>
    </w:rPr>
  </w:style>
  <w:style w:type="paragraph" w:styleId="a7">
    <w:name w:val="annotation text"/>
    <w:basedOn w:val="a"/>
    <w:link w:val="a8"/>
    <w:uiPriority w:val="99"/>
    <w:semiHidden/>
    <w:unhideWhenUsed/>
    <w:rsid w:val="004A0EA2"/>
  </w:style>
  <w:style w:type="character" w:customStyle="1" w:styleId="a8">
    <w:name w:val="טקסט הערה תו"/>
    <w:basedOn w:val="a0"/>
    <w:link w:val="a7"/>
    <w:uiPriority w:val="99"/>
    <w:semiHidden/>
    <w:rsid w:val="004A0EA2"/>
    <w:rPr>
      <w:rFonts w:ascii="Times New Roman" w:eastAsia="Times New Roman" w:hAnsi="Times New Roman" w:cs="Miriam"/>
      <w:sz w:val="20"/>
      <w:szCs w:val="20"/>
    </w:rPr>
  </w:style>
  <w:style w:type="paragraph" w:styleId="a9">
    <w:name w:val="List Paragraph"/>
    <w:basedOn w:val="a"/>
    <w:uiPriority w:val="34"/>
    <w:qFormat/>
    <w:rsid w:val="004A0EA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0EA2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A0E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4A0EA2"/>
    <w:rPr>
      <w:rFonts w:ascii="Times New Roman" w:eastAsia="Times New Roman" w:hAnsi="Times New Roman" w:cs="Miriam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4A0E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A0EA2"/>
    <w:rPr>
      <w:rFonts w:ascii="Times New Roman" w:eastAsia="Times New Roman" w:hAnsi="Times New Roman" w:cs="Miriam"/>
      <w:sz w:val="20"/>
      <w:szCs w:val="20"/>
    </w:rPr>
  </w:style>
  <w:style w:type="paragraph" w:styleId="a7">
    <w:name w:val="annotation text"/>
    <w:basedOn w:val="a"/>
    <w:link w:val="a8"/>
    <w:uiPriority w:val="99"/>
    <w:semiHidden/>
    <w:unhideWhenUsed/>
    <w:rsid w:val="004A0EA2"/>
  </w:style>
  <w:style w:type="character" w:customStyle="1" w:styleId="a8">
    <w:name w:val="טקסט הערה תו"/>
    <w:basedOn w:val="a0"/>
    <w:link w:val="a7"/>
    <w:uiPriority w:val="99"/>
    <w:semiHidden/>
    <w:rsid w:val="004A0EA2"/>
    <w:rPr>
      <w:rFonts w:ascii="Times New Roman" w:eastAsia="Times New Roman" w:hAnsi="Times New Roman" w:cs="Miriam"/>
      <w:sz w:val="20"/>
      <w:szCs w:val="20"/>
    </w:rPr>
  </w:style>
  <w:style w:type="paragraph" w:styleId="a9">
    <w:name w:val="List Paragraph"/>
    <w:basedOn w:val="a"/>
    <w:uiPriority w:val="34"/>
    <w:qFormat/>
    <w:rsid w:val="004A0E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850</Words>
  <Characters>4251</Characters>
  <Application>Microsoft Office Word</Application>
  <DocSecurity>0</DocSecurity>
  <Lines>35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MOEUser</dc:creator>
  <cp:keywords/>
  <dc:description/>
  <cp:lastModifiedBy>MOEUser</cp:lastModifiedBy>
  <cp:revision>2</cp:revision>
  <dcterms:created xsi:type="dcterms:W3CDTF">2020-07-06T09:16:00Z</dcterms:created>
  <dcterms:modified xsi:type="dcterms:W3CDTF">2020-07-06T09:16:00Z</dcterms:modified>
</cp:coreProperties>
</file>